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8A" w:rsidRPr="00EE6200" w:rsidRDefault="0082598A" w:rsidP="0082598A">
      <w:pPr>
        <w:jc w:val="center"/>
        <w:rPr>
          <w:rFonts w:ascii="Arial" w:hAnsi="Arial" w:cs="Arial"/>
          <w:b/>
          <w:szCs w:val="24"/>
        </w:rPr>
      </w:pPr>
      <w:r w:rsidRPr="00EE6200">
        <w:rPr>
          <w:rFonts w:ascii="Arial" w:hAnsi="Arial" w:cs="Arial"/>
          <w:b/>
          <w:szCs w:val="24"/>
        </w:rPr>
        <w:t>Analiza statystyczna zdawalności osób szkolących się w ośrodkach szkolenia kierowców wpisanych do rejestru prowadzonego</w:t>
      </w:r>
    </w:p>
    <w:p w:rsidR="0082598A" w:rsidRPr="00EE6200" w:rsidRDefault="0082598A" w:rsidP="0082598A">
      <w:pPr>
        <w:jc w:val="center"/>
        <w:rPr>
          <w:rFonts w:ascii="Arial" w:hAnsi="Arial" w:cs="Arial"/>
          <w:b/>
          <w:szCs w:val="24"/>
        </w:rPr>
      </w:pPr>
      <w:r w:rsidRPr="00EE6200">
        <w:rPr>
          <w:rFonts w:ascii="Arial" w:hAnsi="Arial" w:cs="Arial"/>
          <w:b/>
          <w:szCs w:val="24"/>
        </w:rPr>
        <w:t>przez Prezydenta Miasta Suwałk</w:t>
      </w:r>
    </w:p>
    <w:p w:rsidR="0082598A" w:rsidRPr="00EE6200" w:rsidRDefault="0082598A" w:rsidP="0082598A">
      <w:pPr>
        <w:jc w:val="center"/>
        <w:rPr>
          <w:rFonts w:ascii="Arial" w:hAnsi="Arial" w:cs="Arial"/>
          <w:b/>
          <w:szCs w:val="24"/>
        </w:rPr>
      </w:pPr>
      <w:r w:rsidRPr="00EE6200">
        <w:rPr>
          <w:rFonts w:ascii="Arial" w:hAnsi="Arial" w:cs="Arial"/>
          <w:b/>
          <w:szCs w:val="24"/>
        </w:rPr>
        <w:t>za 202</w:t>
      </w:r>
      <w:r w:rsidR="005A0078">
        <w:rPr>
          <w:rFonts w:ascii="Arial" w:hAnsi="Arial" w:cs="Arial"/>
          <w:b/>
          <w:szCs w:val="24"/>
        </w:rPr>
        <w:t>2</w:t>
      </w:r>
      <w:r w:rsidRPr="00EE6200">
        <w:rPr>
          <w:rFonts w:ascii="Arial" w:hAnsi="Arial" w:cs="Arial"/>
          <w:b/>
          <w:szCs w:val="24"/>
        </w:rPr>
        <w:t>r.</w:t>
      </w:r>
    </w:p>
    <w:p w:rsidR="008A4187" w:rsidRDefault="008A4187" w:rsidP="008A4187">
      <w:pPr>
        <w:jc w:val="center"/>
        <w:rPr>
          <w:b/>
        </w:rPr>
      </w:pPr>
    </w:p>
    <w:tbl>
      <w:tblPr>
        <w:tblW w:w="8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800"/>
        <w:gridCol w:w="1731"/>
      </w:tblGrid>
      <w:tr w:rsidR="008A4187" w:rsidRPr="00E3535D" w:rsidTr="00424AA6"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4187" w:rsidRPr="00E3535D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8A4187" w:rsidRPr="00E3535D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535D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Nazwa </w:t>
            </w:r>
          </w:p>
          <w:p w:rsidR="008A4187" w:rsidRPr="00E3535D" w:rsidRDefault="008A4187" w:rsidP="00424AA6">
            <w:pPr>
              <w:pStyle w:val="Nagwek3"/>
              <w:rPr>
                <w:sz w:val="24"/>
              </w:rPr>
            </w:pPr>
            <w:r w:rsidRPr="00E3535D">
              <w:t>Ośrodka Szkolenia Kierowców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A4187" w:rsidRPr="00E3535D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8A4187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8A4187" w:rsidRPr="00E3535D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Kat.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A4187" w:rsidRPr="00E3535D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8A4187" w:rsidRPr="00E3535D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Egzamin teoretyczny (wynik pozytywny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/>
              <w:t>w %)</w:t>
            </w:r>
          </w:p>
        </w:tc>
        <w:tc>
          <w:tcPr>
            <w:tcW w:w="17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A4187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8A4187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Egzamin praktyczny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(wynik pozytywny </w:t>
            </w:r>
          </w:p>
          <w:p w:rsidR="008A4187" w:rsidRPr="00E3535D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w %)</w:t>
            </w:r>
          </w:p>
        </w:tc>
      </w:tr>
      <w:tr w:rsidR="008A4187" w:rsidRPr="000F1350" w:rsidTr="00424AA6">
        <w:trPr>
          <w:trHeight w:val="2353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Prywatna Szkoła Kierowców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 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</w:t>
            </w:r>
            <w:smartTag w:uri="urn:schemas-microsoft-com:office:smarttags" w:element="PersonName">
              <w:r w:rsidRPr="000F1350">
                <w:rPr>
                  <w:rFonts w:ascii="Arial" w:hAnsi="Arial"/>
                  <w:b/>
                  <w:snapToGrid w:val="0"/>
                  <w:color w:val="000000" w:themeColor="text1"/>
                </w:rPr>
                <w:t>Jan Wasilewski</w:t>
              </w:r>
            </w:smartTag>
          </w:p>
          <w:p w:rsidR="008A4187" w:rsidRPr="000F1350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00012063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P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Suwałki,  ul. Noniewicza 93B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4</w:t>
            </w:r>
            <w:r>
              <w:rPr>
                <w:rFonts w:ascii="Arial" w:hAnsi="Arial"/>
                <w:snapToGrid w:val="0"/>
                <w:color w:val="000000" w:themeColor="text1"/>
              </w:rPr>
              <w:t>1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86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7,</w:t>
            </w:r>
            <w:r>
              <w:rPr>
                <w:rFonts w:ascii="Arial" w:hAnsi="Arial"/>
                <w:snapToGrid w:val="0"/>
                <w:color w:val="000000" w:themeColor="text1"/>
              </w:rPr>
              <w:t>31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48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89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42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86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60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00</w:t>
            </w:r>
          </w:p>
          <w:p w:rsidR="008A4187" w:rsidRPr="000F1350" w:rsidRDefault="008A4187" w:rsidP="00424AA6">
            <w:pPr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 xml:space="preserve">      100,00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95,24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27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 w:rsidR="00E93696">
              <w:rPr>
                <w:rFonts w:ascii="Arial" w:hAnsi="Arial"/>
                <w:snapToGrid w:val="0"/>
                <w:color w:val="000000" w:themeColor="text1"/>
              </w:rPr>
              <w:t>69</w:t>
            </w:r>
          </w:p>
          <w:p w:rsidR="008A4187" w:rsidRPr="000F1350" w:rsidRDefault="008A4187" w:rsidP="00424AA6">
            <w:pPr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 xml:space="preserve">      100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,00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7</w:t>
            </w:r>
            <w:r>
              <w:rPr>
                <w:rFonts w:ascii="Arial" w:hAnsi="Arial"/>
                <w:snapToGrid w:val="0"/>
                <w:color w:val="000000" w:themeColor="text1"/>
              </w:rPr>
              <w:t>7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05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69,</w:t>
            </w:r>
            <w:r>
              <w:rPr>
                <w:rFonts w:ascii="Arial" w:hAnsi="Arial"/>
                <w:snapToGrid w:val="0"/>
                <w:color w:val="000000" w:themeColor="text1"/>
              </w:rPr>
              <w:t>77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92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68</w:t>
            </w:r>
          </w:p>
        </w:tc>
      </w:tr>
      <w:tr w:rsidR="008A4187" w:rsidRPr="00D77487" w:rsidTr="00424AA6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"WIRAŻ" </w:t>
            </w:r>
            <w:r>
              <w:rPr>
                <w:rFonts w:ascii="Arial" w:hAnsi="Arial"/>
                <w:b/>
                <w:snapToGrid w:val="0"/>
                <w:color w:val="000000"/>
              </w:rPr>
              <w:t>Ryszard Sobotka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00262063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Suwałk,  ul. Staszica 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5,</w:t>
            </w:r>
            <w:r>
              <w:rPr>
                <w:rFonts w:ascii="Arial" w:hAnsi="Arial"/>
                <w:snapToGrid w:val="0"/>
                <w:color w:val="000000" w:themeColor="text1"/>
              </w:rPr>
              <w:t>0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4</w:t>
            </w:r>
            <w:r>
              <w:rPr>
                <w:rFonts w:ascii="Arial" w:hAnsi="Arial"/>
                <w:snapToGrid w:val="0"/>
                <w:color w:val="000000" w:themeColor="text1"/>
              </w:rPr>
              <w:t>9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11</w:t>
            </w:r>
          </w:p>
        </w:tc>
      </w:tr>
      <w:tr w:rsidR="008A4187" w:rsidRPr="00D77487" w:rsidTr="00424AA6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Tadeusz Grygo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Tadeusz Grygo</w:t>
              </w:r>
            </w:smartTag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00282063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Utrata 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28,57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58,24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    10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0,00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57,14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79,00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43,33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76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0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5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9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21</w:t>
            </w:r>
          </w:p>
          <w:p w:rsidR="008A4187" w:rsidRPr="000F1350" w:rsidRDefault="008A4187" w:rsidP="00424AA6">
            <w:pPr>
              <w:rPr>
                <w:rFonts w:ascii="Arial" w:hAnsi="Arial"/>
                <w:snapToGrid w:val="0"/>
                <w:color w:val="FF0000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    100,00</w:t>
            </w:r>
          </w:p>
        </w:tc>
        <w:bookmarkStart w:id="0" w:name="_GoBack"/>
        <w:bookmarkEnd w:id="0"/>
      </w:tr>
      <w:tr w:rsidR="008A4187" w:rsidRPr="00D77487" w:rsidTr="00424AA6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ML - Marzena Anna Wolska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00322063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Sikorskiego 6/04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11</w:t>
            </w:r>
            <w:r w:rsidRPr="000F1350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 w:val="20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26</w:t>
            </w:r>
            <w:r w:rsidRPr="000F1350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32</w:t>
            </w:r>
          </w:p>
        </w:tc>
      </w:tr>
      <w:tr w:rsidR="008A4187" w:rsidRPr="00D77487" w:rsidTr="00424AA6">
        <w:trPr>
          <w:trHeight w:val="10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Janusz Kopko</w:t>
              </w:r>
            </w:smartTag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00382063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Noniewicza 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AM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37,50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80,00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49,12</w:t>
            </w:r>
          </w:p>
        </w:tc>
      </w:tr>
      <w:tr w:rsidR="008A4187" w:rsidRPr="00D77487" w:rsidTr="00424AA6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„GUGAŁA” Barbara Gugała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00412063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Waryńskiego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A</w:t>
            </w:r>
            <w:r>
              <w:rPr>
                <w:rFonts w:ascii="Arial" w:hAnsi="Arial"/>
                <w:snapToGrid w:val="0"/>
                <w:color w:val="000000" w:themeColor="text1"/>
              </w:rPr>
              <w:t>2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46</w:t>
            </w:r>
            <w:r w:rsidRPr="00936FE8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23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    100,00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66,67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4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54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66,67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74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07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48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78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9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0,00</w:t>
            </w:r>
          </w:p>
        </w:tc>
      </w:tr>
      <w:tr w:rsidR="008A4187" w:rsidRPr="00D77487" w:rsidTr="00424AA6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187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Jerzy Jasiule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Jerzy Jasiulewicz</w:t>
              </w:r>
            </w:smartTag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00422063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Raczkowska</w:t>
            </w:r>
            <w:r w:rsidRPr="001879E5">
              <w:rPr>
                <w:rFonts w:ascii="Arial" w:hAnsi="Arial"/>
                <w:snapToGrid w:val="0"/>
                <w:color w:val="000000"/>
              </w:rPr>
              <w:t xml:space="preserve">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31,25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71,43</w:t>
            </w:r>
          </w:p>
        </w:tc>
      </w:tr>
      <w:tr w:rsidR="008A4187" w:rsidRPr="00D77487" w:rsidTr="00424AA6">
        <w:trPr>
          <w:trHeight w:val="1266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lastRenderedPageBreak/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Pracownia Psychologiczna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i Szkoł</w:t>
            </w:r>
            <w:r>
              <w:rPr>
                <w:rFonts w:ascii="Arial" w:hAnsi="Arial"/>
                <w:b/>
                <w:snapToGrid w:val="0"/>
                <w:color w:val="000000"/>
              </w:rPr>
              <w:t>a Kierowcó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w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smartTag w:uri="urn:schemas-microsoft-com:office:smarttags" w:element="PersonName">
              <w:smartTagPr>
                <w:attr w:name="ProductID" w:val="Anna Kujało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 xml:space="preserve">Anna </w:t>
              </w:r>
              <w:proofErr w:type="spellStart"/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Kujałowicz</w:t>
              </w:r>
            </w:smartTag>
            <w:proofErr w:type="spellEnd"/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00442063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Kościuszki 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46,12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46,38</w:t>
            </w:r>
          </w:p>
        </w:tc>
      </w:tr>
      <w:tr w:rsidR="008A4187" w:rsidRPr="00D77487" w:rsidTr="00424AA6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5D7274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"M3 TEAM” Marcin Kuczyński</w:t>
            </w:r>
          </w:p>
          <w:p w:rsidR="008A4187" w:rsidRPr="001123DA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00462063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Kościuszki 124/2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A</w:t>
            </w:r>
            <w:r>
              <w:rPr>
                <w:rFonts w:ascii="Arial" w:hAnsi="Arial"/>
                <w:snapToGrid w:val="0"/>
                <w:color w:val="000000" w:themeColor="text1"/>
              </w:rPr>
              <w:t>1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63,86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80,00</w:t>
            </w:r>
          </w:p>
          <w:p w:rsidR="008A4187" w:rsidRPr="00936FE8" w:rsidRDefault="008A4187" w:rsidP="00424AA6">
            <w:pPr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    100,00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83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87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5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</w:t>
            </w:r>
            <w:r w:rsidRPr="00936FE8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90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77,27</w:t>
            </w: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91,67</w:t>
            </w:r>
          </w:p>
          <w:p w:rsidR="008A4187" w:rsidRPr="00936FE8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52,63</w:t>
            </w:r>
          </w:p>
        </w:tc>
      </w:tr>
      <w:tr w:rsidR="008A4187" w:rsidRPr="00D77487" w:rsidTr="00424AA6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5D7274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Ośrodek Szkolenia ADR-EDU</w:t>
            </w:r>
          </w:p>
          <w:p w:rsidR="008A4187" w:rsidRPr="005D7274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 xml:space="preserve"> Daniel Suchocki</w:t>
            </w:r>
          </w:p>
          <w:p w:rsidR="008A4187" w:rsidRPr="001123DA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00472063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41490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41490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41490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41490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24,00</w:t>
            </w:r>
          </w:p>
          <w:p w:rsidR="008A4187" w:rsidRPr="00941490" w:rsidRDefault="008A4187" w:rsidP="00424AA6">
            <w:pPr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 xml:space="preserve">       71,43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41490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41490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30</w:t>
            </w:r>
            <w:r w:rsidRPr="00941490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56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70,59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941490">
              <w:rPr>
                <w:rFonts w:ascii="Arial" w:hAnsi="Arial"/>
                <w:snapToGrid w:val="0"/>
                <w:color w:val="000000" w:themeColor="text1"/>
                <w:szCs w:val="24"/>
              </w:rPr>
              <w:t>4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2</w:t>
            </w:r>
            <w:r w:rsidRPr="00941490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86</w:t>
            </w:r>
          </w:p>
          <w:p w:rsidR="008A4187" w:rsidRPr="00941490" w:rsidRDefault="008A4187" w:rsidP="00424AA6">
            <w:pPr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    </w:t>
            </w:r>
            <w:r w:rsidRPr="00941490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</w:tc>
      </w:tr>
      <w:tr w:rsidR="008A4187" w:rsidRPr="00D77487" w:rsidTr="00424AA6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A4187" w:rsidRPr="005D7274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"NA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 xml:space="preserve"> L</w:t>
            </w:r>
            <w:r>
              <w:rPr>
                <w:rFonts w:ascii="Arial" w:hAnsi="Arial"/>
                <w:b/>
                <w:snapToGrid w:val="0"/>
                <w:color w:val="000000"/>
              </w:rPr>
              <w:t>UZIE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>” Marcin Rojek</w:t>
            </w:r>
          </w:p>
          <w:p w:rsidR="008A4187" w:rsidRPr="001123DA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</w:t>
            </w: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  <w:r w:rsidRPr="001123DA">
              <w:rPr>
                <w:rFonts w:ascii="Arial" w:hAnsi="Arial"/>
                <w:b/>
                <w:snapToGrid w:val="0"/>
                <w:color w:val="000000"/>
              </w:rPr>
              <w:t>2063</w:t>
            </w:r>
          </w:p>
          <w:p w:rsidR="008A4187" w:rsidRPr="001879E5" w:rsidRDefault="008A4187" w:rsidP="00424AA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Szkolna 2/21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55,97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A4187" w:rsidRPr="0094149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46,84</w:t>
            </w:r>
          </w:p>
        </w:tc>
      </w:tr>
      <w:tr w:rsidR="008A4187" w:rsidRPr="00D77487" w:rsidTr="00424AA6">
        <w:trPr>
          <w:trHeight w:val="70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Prywatna Szkoła Kierowców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 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Arkadiusz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Wasilewski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 xml:space="preserve"> 0050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>2063</w:t>
            </w:r>
          </w:p>
          <w:p w:rsidR="008A4187" w:rsidRPr="001879E5" w:rsidRDefault="008A4187" w:rsidP="00424AA6">
            <w:pPr>
              <w:rPr>
                <w:rFonts w:ascii="Arial" w:hAnsi="Arial"/>
                <w:snapToGrid w:val="0"/>
                <w:color w:val="000000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 xml:space="preserve">Suwałki,  ul. </w:t>
            </w:r>
            <w:r>
              <w:rPr>
                <w:rFonts w:ascii="Arial" w:hAnsi="Arial"/>
                <w:snapToGrid w:val="0"/>
                <w:color w:val="000000" w:themeColor="text1"/>
              </w:rPr>
              <w:t>Waryńskiego 43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A</w:t>
            </w:r>
            <w:r>
              <w:rPr>
                <w:rFonts w:ascii="Arial" w:hAnsi="Arial"/>
                <w:snapToGrid w:val="0"/>
                <w:color w:val="000000" w:themeColor="text1"/>
              </w:rPr>
              <w:t>M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B1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43,75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34,38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52,30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50,00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50,00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78,05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60,87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74,19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86,67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50,22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80,00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65,52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81,61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69,14</w:t>
            </w:r>
          </w:p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60,87</w:t>
            </w:r>
          </w:p>
        </w:tc>
      </w:tr>
      <w:tr w:rsidR="008A4187" w:rsidRPr="00D77487" w:rsidTr="00424AA6">
        <w:trPr>
          <w:trHeight w:val="80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187" w:rsidRPr="001879E5" w:rsidRDefault="008A4187" w:rsidP="00424AA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7" w:rsidRPr="000F1350" w:rsidRDefault="008A4187" w:rsidP="00424AA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75,00</w:t>
            </w:r>
          </w:p>
        </w:tc>
      </w:tr>
    </w:tbl>
    <w:p w:rsidR="0082598A" w:rsidRPr="005271BA" w:rsidRDefault="0082598A" w:rsidP="0082598A"/>
    <w:p w:rsidR="0082598A" w:rsidRDefault="0082598A" w:rsidP="0082598A"/>
    <w:p w:rsidR="00992C82" w:rsidRDefault="00992C82"/>
    <w:sectPr w:rsidR="00992C82" w:rsidSect="00BC0B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A"/>
    <w:rsid w:val="005A0078"/>
    <w:rsid w:val="00754133"/>
    <w:rsid w:val="007C5B46"/>
    <w:rsid w:val="0082598A"/>
    <w:rsid w:val="008A4187"/>
    <w:rsid w:val="008C3CA1"/>
    <w:rsid w:val="00992C82"/>
    <w:rsid w:val="00BC6F63"/>
    <w:rsid w:val="00E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17FD-AD4C-4A2A-AF49-7B791488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598A"/>
    <w:pPr>
      <w:keepNext/>
      <w:jc w:val="center"/>
      <w:outlineLvl w:val="2"/>
    </w:pPr>
    <w:rPr>
      <w:rFonts w:ascii="Arial" w:hAnsi="Arial"/>
      <w:b/>
      <w:snapToGrid w:val="0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598A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Tyczkowski</dc:creator>
  <cp:keywords/>
  <dc:description/>
  <cp:lastModifiedBy>Andrzej Tyczkowski</cp:lastModifiedBy>
  <cp:revision>5</cp:revision>
  <cp:lastPrinted>2023-01-30T09:05:00Z</cp:lastPrinted>
  <dcterms:created xsi:type="dcterms:W3CDTF">2023-01-30T08:28:00Z</dcterms:created>
  <dcterms:modified xsi:type="dcterms:W3CDTF">2023-02-24T13:38:00Z</dcterms:modified>
</cp:coreProperties>
</file>